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2176E">
        <w:rPr>
          <w:rFonts w:asciiTheme="minorHAnsi" w:hAnsiTheme="minorHAnsi" w:cs="Arial"/>
          <w:b/>
          <w:lang w:val="en-ZA"/>
        </w:rPr>
        <w:t>31</w:t>
      </w:r>
      <w:r>
        <w:rPr>
          <w:rFonts w:asciiTheme="minorHAnsi" w:hAnsiTheme="minorHAnsi" w:cs="Arial"/>
          <w:b/>
          <w:lang w:val="en-ZA"/>
        </w:rPr>
        <w:t xml:space="preserve"> July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IVC060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31 July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393EBC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IVC060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393EB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</w:t>
      </w:r>
      <w:r w:rsidR="00827B63">
        <w:rPr>
          <w:rFonts w:asciiTheme="minorHAnsi" w:hAnsiTheme="minorHAnsi" w:cs="Arial"/>
          <w:lang w:val="en-ZA"/>
        </w:rPr>
        <w:t>8</w:t>
      </w:r>
      <w:r>
        <w:rPr>
          <w:rFonts w:asciiTheme="minorHAnsi" w:hAnsiTheme="minorHAnsi" w:cs="Arial"/>
          <w:lang w:val="en-ZA"/>
        </w:rPr>
        <w:t>0,000,000.00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393EB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393EBC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(3 Month JIBAR as at 31 Jul 2015 of </w:t>
      </w:r>
      <w:r w:rsidR="00393EBC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393EBC">
        <w:rPr>
          <w:rFonts w:asciiTheme="minorHAnsi" w:hAnsiTheme="minorHAnsi" w:cs="Arial"/>
          <w:lang w:val="en-ZA"/>
        </w:rPr>
        <w:t>185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July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October</w:t>
      </w:r>
      <w:r w:rsidR="00393EBC">
        <w:rPr>
          <w:rFonts w:asciiTheme="minorHAnsi" w:hAnsiTheme="minorHAnsi" w:cs="Arial"/>
          <w:lang w:val="en-ZA"/>
        </w:rPr>
        <w:t>,</w:t>
      </w:r>
      <w:r w:rsidR="00393EBC" w:rsidRPr="00393EBC">
        <w:rPr>
          <w:rFonts w:asciiTheme="minorHAnsi" w:hAnsiTheme="minorHAnsi" w:cs="Arial"/>
          <w:lang w:val="en-ZA"/>
        </w:rPr>
        <w:t xml:space="preserve"> </w:t>
      </w:r>
      <w:r w:rsidR="00393EBC">
        <w:rPr>
          <w:rFonts w:asciiTheme="minorHAnsi" w:hAnsiTheme="minorHAnsi" w:cs="Arial"/>
          <w:lang w:val="en-ZA"/>
        </w:rPr>
        <w:t>22 January, 21 April</w:t>
      </w:r>
      <w:r w:rsidR="000A1B93">
        <w:rPr>
          <w:rFonts w:asciiTheme="minorHAnsi" w:hAnsiTheme="minorHAnsi" w:cs="Arial"/>
          <w:lang w:val="en-ZA"/>
        </w:rPr>
        <w:t>,</w:t>
      </w:r>
      <w:r w:rsidR="000A1B93" w:rsidRPr="000A1B93">
        <w:rPr>
          <w:rFonts w:asciiTheme="minorHAnsi" w:hAnsiTheme="minorHAnsi" w:cs="Arial"/>
          <w:lang w:val="en-ZA"/>
        </w:rPr>
        <w:t xml:space="preserve"> </w:t>
      </w:r>
      <w:proofErr w:type="gramStart"/>
      <w:r w:rsidR="000A1B93">
        <w:rPr>
          <w:rFonts w:asciiTheme="minorHAnsi" w:hAnsiTheme="minorHAnsi" w:cs="Arial"/>
          <w:lang w:val="en-ZA"/>
        </w:rPr>
        <w:t>22</w:t>
      </w:r>
      <w:proofErr w:type="gramEnd"/>
      <w:r w:rsidR="000A1B93">
        <w:rPr>
          <w:rFonts w:asciiTheme="minorHAnsi" w:hAnsiTheme="minorHAnsi" w:cs="Arial"/>
          <w:lang w:val="en-ZA"/>
        </w:rPr>
        <w:t xml:space="preserve"> July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October</w:t>
      </w:r>
      <w:r w:rsidR="00393EBC">
        <w:rPr>
          <w:rFonts w:asciiTheme="minorHAnsi" w:hAnsiTheme="minorHAnsi" w:cs="Arial"/>
          <w:lang w:val="en-ZA"/>
        </w:rPr>
        <w:t>,</w:t>
      </w:r>
      <w:r w:rsidR="00393EBC" w:rsidRPr="00393EBC">
        <w:rPr>
          <w:rFonts w:asciiTheme="minorHAnsi" w:hAnsiTheme="minorHAnsi" w:cs="Arial"/>
          <w:lang w:val="en-ZA"/>
        </w:rPr>
        <w:t xml:space="preserve"> </w:t>
      </w:r>
      <w:r w:rsidR="00393EBC">
        <w:rPr>
          <w:rFonts w:asciiTheme="minorHAnsi" w:hAnsiTheme="minorHAnsi" w:cs="Arial"/>
          <w:lang w:val="en-ZA"/>
        </w:rPr>
        <w:t>31 January, 30 April</w:t>
      </w:r>
      <w:r w:rsidR="000A1B93">
        <w:rPr>
          <w:rFonts w:asciiTheme="minorHAnsi" w:hAnsiTheme="minorHAnsi" w:cs="Arial"/>
          <w:lang w:val="en-ZA"/>
        </w:rPr>
        <w:t>,</w:t>
      </w:r>
      <w:r w:rsidR="000A1B93" w:rsidRPr="000A1B93">
        <w:rPr>
          <w:rFonts w:asciiTheme="minorHAnsi" w:hAnsiTheme="minorHAnsi" w:cs="Arial"/>
          <w:lang w:val="en-ZA"/>
        </w:rPr>
        <w:t xml:space="preserve"> </w:t>
      </w:r>
      <w:proofErr w:type="gramStart"/>
      <w:r w:rsidR="000A1B93">
        <w:rPr>
          <w:rFonts w:asciiTheme="minorHAnsi" w:hAnsiTheme="minorHAnsi" w:cs="Arial"/>
          <w:lang w:val="en-ZA"/>
        </w:rPr>
        <w:t>31</w:t>
      </w:r>
      <w:proofErr w:type="gramEnd"/>
      <w:r w:rsidR="000A1B93">
        <w:rPr>
          <w:rFonts w:asciiTheme="minorHAnsi" w:hAnsiTheme="minorHAnsi" w:cs="Arial"/>
          <w:lang w:val="en-ZA"/>
        </w:rPr>
        <w:t xml:space="preserve">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21 October</w:t>
      </w:r>
      <w:r w:rsidR="00393EBC">
        <w:rPr>
          <w:rFonts w:asciiTheme="minorHAnsi" w:hAnsiTheme="minorHAnsi" w:cs="Arial"/>
          <w:lang w:val="en-ZA"/>
        </w:rPr>
        <w:t>,</w:t>
      </w:r>
      <w:r w:rsidR="00393EBC" w:rsidRPr="00393EBC">
        <w:rPr>
          <w:rFonts w:asciiTheme="minorHAnsi" w:hAnsiTheme="minorHAnsi" w:cs="Arial"/>
          <w:lang w:val="en-ZA"/>
        </w:rPr>
        <w:t xml:space="preserve"> </w:t>
      </w:r>
      <w:r w:rsidR="00393EBC">
        <w:rPr>
          <w:rFonts w:asciiTheme="minorHAnsi" w:hAnsiTheme="minorHAnsi" w:cs="Arial"/>
          <w:lang w:val="en-ZA"/>
        </w:rPr>
        <w:t>21 January, 20 April</w:t>
      </w:r>
      <w:r w:rsidR="000A1B93">
        <w:rPr>
          <w:rFonts w:asciiTheme="minorHAnsi" w:hAnsiTheme="minorHAnsi" w:cs="Arial"/>
          <w:lang w:val="en-ZA"/>
        </w:rPr>
        <w:t>,</w:t>
      </w:r>
      <w:r w:rsidR="000A1B93" w:rsidRPr="000A1B93">
        <w:rPr>
          <w:rFonts w:asciiTheme="minorHAnsi" w:hAnsiTheme="minorHAnsi" w:cs="Arial"/>
          <w:lang w:val="en-ZA"/>
        </w:rPr>
        <w:t xml:space="preserve"> </w:t>
      </w:r>
      <w:r w:rsidR="000A1B93">
        <w:rPr>
          <w:rFonts w:asciiTheme="minorHAnsi" w:hAnsiTheme="minorHAnsi" w:cs="Arial"/>
          <w:lang w:val="en-ZA"/>
        </w:rPr>
        <w:t>21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July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October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ZAG000128430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393EBC" w:rsidRDefault="00393EBC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27B6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A2176E" w:rsidRPr="001D6A2C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https://www.jse.co.za/content/JSEPricingSupplementsItems/2014/BondDocuments/IVC060%20Pricing%20Supplement%2020150731.pdf</w:t>
        </w:r>
      </w:hyperlink>
    </w:p>
    <w:p w:rsidR="00A2176E" w:rsidRPr="00F64748" w:rsidRDefault="00A2176E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393EBC" w:rsidRDefault="00393EBC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393EBC" w:rsidRDefault="00393EBC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393EBC" w:rsidRDefault="00393EBC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David Boakye</w:t>
      </w:r>
      <w:r>
        <w:rPr>
          <w:rFonts w:asciiTheme="minorHAnsi" w:hAnsiTheme="minorHAnsi" w:cs="Arial"/>
          <w:lang w:val="en-ZA"/>
        </w:rPr>
        <w:tab/>
        <w:t>Investec</w:t>
      </w:r>
      <w:r>
        <w:rPr>
          <w:rFonts w:asciiTheme="minorHAnsi" w:hAnsiTheme="minorHAnsi" w:cs="Arial"/>
          <w:lang w:val="en-ZA"/>
        </w:rPr>
        <w:tab/>
        <w:t>+27 11 2916263</w:t>
      </w:r>
    </w:p>
    <w:p w:rsidR="00085030" w:rsidRPr="00F64748" w:rsidRDefault="00393EBC" w:rsidP="00393EBC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93EB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93EB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27B6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27B6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1B93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240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3EB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27B63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6E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C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C060%20Pricing%20Supplement%202015073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2015-07-29T13:00:00+00:00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12669C-C6BE-4375-9E19-8B822179C294}"/>
</file>

<file path=customXml/itemProps2.xml><?xml version="1.0" encoding="utf-8"?>
<ds:datastoreItem xmlns:ds="http://schemas.openxmlformats.org/officeDocument/2006/customXml" ds:itemID="{55399E00-95D6-4498-9DFD-AB6511349A73}"/>
</file>

<file path=customXml/itemProps3.xml><?xml version="1.0" encoding="utf-8"?>
<ds:datastoreItem xmlns:ds="http://schemas.openxmlformats.org/officeDocument/2006/customXml" ds:itemID="{59A291AB-8935-427D-B8E5-43B7B58F0391}"/>
</file>

<file path=customXml/itemProps4.xml><?xml version="1.0" encoding="utf-8"?>
<ds:datastoreItem xmlns:ds="http://schemas.openxmlformats.org/officeDocument/2006/customXml" ds:itemID="{2062649C-0E46-4A6B-B938-D6D818D0FF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198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1561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44</cp:revision>
  <cp:lastPrinted>2012-01-03T09:35:00Z</cp:lastPrinted>
  <dcterms:created xsi:type="dcterms:W3CDTF">2012-03-13T10:41:00Z</dcterms:created>
  <dcterms:modified xsi:type="dcterms:W3CDTF">2015-07-29T11:27:00Z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420200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